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BC" w:rsidRPr="009E3908" w:rsidRDefault="009E3908" w:rsidP="009E3908">
      <w:pPr>
        <w:jc w:val="center"/>
        <w:rPr>
          <w:b/>
          <w:sz w:val="28"/>
        </w:rPr>
      </w:pPr>
      <w:r w:rsidRPr="009E3908">
        <w:rPr>
          <w:rFonts w:hint="eastAsia"/>
          <w:b/>
          <w:sz w:val="28"/>
        </w:rPr>
        <w:t>固定人员名单</w:t>
      </w:r>
    </w:p>
    <w:p w:rsidR="009E3908" w:rsidRDefault="009E3908" w:rsidP="009E3908">
      <w:pPr>
        <w:rPr>
          <w:rFonts w:hint="eastAsia"/>
        </w:rPr>
      </w:pPr>
      <w:bookmarkStart w:id="0" w:name="_GoBack"/>
      <w:bookmarkEnd w:id="0"/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24"/>
        <w:gridCol w:w="1655"/>
        <w:gridCol w:w="1340"/>
        <w:gridCol w:w="1340"/>
        <w:gridCol w:w="1340"/>
        <w:gridCol w:w="1340"/>
      </w:tblGrid>
      <w:tr w:rsidR="009E3908" w:rsidRPr="00990B43" w:rsidTr="006A6B1A">
        <w:trPr>
          <w:trHeight w:val="425"/>
          <w:tblHeader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90B43"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90B43">
              <w:rPr>
                <w:rFonts w:eastAsia="黑体"/>
                <w:b/>
                <w:szCs w:val="21"/>
              </w:rPr>
              <w:t>姓名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90B43">
              <w:rPr>
                <w:rFonts w:eastAsia="黑体"/>
                <w:b/>
                <w:szCs w:val="21"/>
              </w:rPr>
              <w:t>性别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90B43">
              <w:rPr>
                <w:rFonts w:eastAsia="黑体"/>
                <w:b/>
                <w:szCs w:val="21"/>
              </w:rPr>
              <w:t>职称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90B43">
              <w:rPr>
                <w:rFonts w:eastAsia="黑体"/>
                <w:b/>
                <w:szCs w:val="21"/>
              </w:rPr>
              <w:t>学科方向</w:t>
            </w:r>
            <w:r w:rsidRPr="00990B43">
              <w:rPr>
                <w:rFonts w:eastAsia="黑体"/>
                <w:b/>
                <w:szCs w:val="21"/>
              </w:rPr>
              <w:t>1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黑体"/>
                <w:b/>
                <w:szCs w:val="21"/>
              </w:rPr>
            </w:pPr>
            <w:r w:rsidRPr="00990B43">
              <w:rPr>
                <w:rFonts w:eastAsia="黑体"/>
                <w:b/>
                <w:szCs w:val="21"/>
              </w:rPr>
              <w:t>学科方向</w:t>
            </w:r>
            <w:r w:rsidRPr="00990B43">
              <w:rPr>
                <w:rFonts w:eastAsia="黑体"/>
                <w:b/>
                <w:szCs w:val="21"/>
              </w:rPr>
              <w:t>2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李俊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周洪雷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丁雪梅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卞向阳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王朝晖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6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王建萍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7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李敏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 w:val="24"/>
                <w:szCs w:val="24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8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王云仪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9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郑嵘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10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王宏志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材料科学与工程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11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鲍</w:t>
            </w:r>
            <w:proofErr w:type="gramEnd"/>
            <w:r w:rsidRPr="00990B43">
              <w:rPr>
                <w:rFonts w:eastAsia="楷体"/>
                <w:szCs w:val="21"/>
              </w:rPr>
              <w:t>劲松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12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陈彬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13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陈晴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14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成艳华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材料科学与工程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15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杜劲松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16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方方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17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高晗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管理科学与工程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18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吉鹏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19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纪峰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  <w:sz w:val="24"/>
                <w:szCs w:val="24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20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柯玲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21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李克睿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材料科学与工程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22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李甍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23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李小辉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lastRenderedPageBreak/>
              <w:t>24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刘洪玲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25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刘慧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26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刘晓刚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27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刘燕平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28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刘瑜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29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鲁成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管理科学与工程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30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罗竞杰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31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倪军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32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权震</w:t>
            </w:r>
            <w:proofErr w:type="gramStart"/>
            <w:r w:rsidRPr="00990B43">
              <w:rPr>
                <w:rFonts w:eastAsia="楷体"/>
                <w:szCs w:val="21"/>
              </w:rPr>
              <w:t>震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33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沈滨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管理科学与工程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34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宋婧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35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苏云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36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孙宝忠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37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孙宾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材料科学与工程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38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孙晓霞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39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田苗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40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田玉晶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41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万贤福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42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汪俊亮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43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王朝生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材料科学与工程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44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王乐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45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proofErr w:type="gramStart"/>
            <w:r w:rsidRPr="00990B43">
              <w:rPr>
                <w:rFonts w:eastAsia="楷体"/>
                <w:szCs w:val="21"/>
              </w:rPr>
              <w:t>王熙元</w:t>
            </w:r>
            <w:proofErr w:type="gramEnd"/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46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王永荣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4</w:t>
            </w:r>
            <w:r>
              <w:rPr>
                <w:rFonts w:eastAsia="楷体"/>
                <w:szCs w:val="21"/>
              </w:rPr>
              <w:t>7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吴亮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 w:hint="eastAsia"/>
                <w:szCs w:val="21"/>
              </w:rPr>
            </w:pPr>
            <w:r>
              <w:rPr>
                <w:rFonts w:eastAsia="楷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48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夏明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49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肖平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0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姚晓凤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讲师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5</w:t>
            </w:r>
            <w:r>
              <w:rPr>
                <w:rFonts w:eastAsia="楷体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张茜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服装设计与工程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张昭华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赵丰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纺织科学与工程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赵强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5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赵亚萍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6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钟毅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副研究员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纺织科学与工程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7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朱达辉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男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color w:val="000000"/>
              </w:rPr>
            </w:pPr>
            <w:r w:rsidRPr="00990B43">
              <w:rPr>
                <w:rFonts w:eastAsia="楷体"/>
                <w:color w:val="000000"/>
              </w:rPr>
              <w:t>设计学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—</w:t>
            </w:r>
          </w:p>
        </w:tc>
      </w:tr>
      <w:tr w:rsidR="009E3908" w:rsidRPr="00990B43" w:rsidTr="006A6B1A">
        <w:trPr>
          <w:trHeight w:val="425"/>
        </w:trPr>
        <w:tc>
          <w:tcPr>
            <w:tcW w:w="103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5</w:t>
            </w:r>
            <w:r>
              <w:rPr>
                <w:rFonts w:eastAsia="楷体"/>
                <w:szCs w:val="21"/>
              </w:rPr>
              <w:t>8</w:t>
            </w:r>
          </w:p>
        </w:tc>
        <w:tc>
          <w:tcPr>
            <w:tcW w:w="167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王敏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女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widowControl/>
              <w:adjustRightInd w:val="0"/>
              <w:snapToGrid w:val="0"/>
              <w:jc w:val="center"/>
              <w:rPr>
                <w:rFonts w:eastAsia="楷体"/>
                <w:szCs w:val="21"/>
              </w:rPr>
            </w:pPr>
            <w:r w:rsidRPr="00990B43">
              <w:rPr>
                <w:rFonts w:eastAsia="楷体"/>
                <w:szCs w:val="21"/>
              </w:rPr>
              <w:t>高级实验师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  <w:rPr>
                <w:rFonts w:eastAsia="楷体"/>
              </w:rPr>
            </w:pPr>
            <w:r w:rsidRPr="00990B43">
              <w:rPr>
                <w:rFonts w:eastAsia="楷体"/>
              </w:rPr>
              <w:t>服装设计与工程</w:t>
            </w:r>
          </w:p>
        </w:tc>
        <w:tc>
          <w:tcPr>
            <w:tcW w:w="1355" w:type="dxa"/>
            <w:vAlign w:val="center"/>
          </w:tcPr>
          <w:p w:rsidR="009E3908" w:rsidRPr="00990B43" w:rsidRDefault="009E3908" w:rsidP="006A6B1A">
            <w:pPr>
              <w:adjustRightInd w:val="0"/>
              <w:snapToGrid w:val="0"/>
              <w:jc w:val="center"/>
            </w:pPr>
            <w:r w:rsidRPr="00990B43">
              <w:rPr>
                <w:rFonts w:eastAsia="楷体"/>
              </w:rPr>
              <w:t>—</w:t>
            </w:r>
          </w:p>
        </w:tc>
      </w:tr>
    </w:tbl>
    <w:p w:rsidR="009E3908" w:rsidRDefault="009E3908" w:rsidP="009E3908">
      <w:pPr>
        <w:rPr>
          <w:rFonts w:hint="eastAsia"/>
        </w:rPr>
      </w:pPr>
    </w:p>
    <w:sectPr w:rsidR="009E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08"/>
    <w:rsid w:val="00134163"/>
    <w:rsid w:val="002967D8"/>
    <w:rsid w:val="002F033D"/>
    <w:rsid w:val="004033B5"/>
    <w:rsid w:val="00561D53"/>
    <w:rsid w:val="005641CC"/>
    <w:rsid w:val="00576709"/>
    <w:rsid w:val="00603949"/>
    <w:rsid w:val="006C2938"/>
    <w:rsid w:val="006F4E09"/>
    <w:rsid w:val="007018B0"/>
    <w:rsid w:val="00764DC8"/>
    <w:rsid w:val="00777394"/>
    <w:rsid w:val="00794582"/>
    <w:rsid w:val="00877B39"/>
    <w:rsid w:val="00926D53"/>
    <w:rsid w:val="009456B3"/>
    <w:rsid w:val="009E3908"/>
    <w:rsid w:val="00A35BBC"/>
    <w:rsid w:val="00B4153F"/>
    <w:rsid w:val="00B81169"/>
    <w:rsid w:val="00C47C38"/>
    <w:rsid w:val="00C6598F"/>
    <w:rsid w:val="00D10259"/>
    <w:rsid w:val="00D8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D28B"/>
  <w15:chartTrackingRefBased/>
  <w15:docId w15:val="{ED1F313B-E342-443A-84D4-1F737DA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0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Min</dc:creator>
  <cp:keywords/>
  <dc:description/>
  <cp:lastModifiedBy>Wang Min</cp:lastModifiedBy>
  <cp:revision>1</cp:revision>
  <dcterms:created xsi:type="dcterms:W3CDTF">2024-09-27T15:06:00Z</dcterms:created>
  <dcterms:modified xsi:type="dcterms:W3CDTF">2024-09-27T15:09:00Z</dcterms:modified>
</cp:coreProperties>
</file>